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6456C0" w:rsidP="0049462B">
      <w:pPr>
        <w:rPr>
          <w:sz w:val="28"/>
          <w:szCs w:val="28"/>
        </w:rPr>
      </w:pPr>
    </w:p>
    <w:p w:rsidR="00862F84" w:rsidRPr="00DA3055" w:rsidRDefault="00862F84" w:rsidP="00862F84">
      <w:pPr>
        <w:jc w:val="center"/>
        <w:rPr>
          <w:b/>
          <w:bCs/>
          <w:sz w:val="28"/>
          <w:szCs w:val="28"/>
        </w:rPr>
      </w:pPr>
      <w:r w:rsidRPr="00DA3055">
        <w:rPr>
          <w:b/>
          <w:bCs/>
          <w:sz w:val="28"/>
          <w:szCs w:val="28"/>
        </w:rPr>
        <w:t>Совет Шегарского сельского поселения</w:t>
      </w:r>
    </w:p>
    <w:p w:rsidR="00862F84" w:rsidRPr="00DA3055" w:rsidRDefault="00862F84" w:rsidP="00862F84">
      <w:pPr>
        <w:ind w:firstLine="708"/>
        <w:rPr>
          <w:b/>
          <w:bCs/>
          <w:sz w:val="28"/>
          <w:szCs w:val="28"/>
        </w:rPr>
      </w:pPr>
      <w:r w:rsidRPr="00DA3055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</w:t>
      </w:r>
      <w:r w:rsidRPr="00DA3055">
        <w:rPr>
          <w:b/>
          <w:bCs/>
          <w:sz w:val="28"/>
          <w:szCs w:val="28"/>
        </w:rPr>
        <w:t xml:space="preserve"> Шегарского района Томской области </w:t>
      </w:r>
    </w:p>
    <w:p w:rsidR="00862F84" w:rsidRPr="00DA3055" w:rsidRDefault="00862F84" w:rsidP="00862F84">
      <w:pPr>
        <w:pStyle w:val="1"/>
        <w:rPr>
          <w:szCs w:val="28"/>
        </w:rPr>
      </w:pPr>
      <w:r w:rsidRPr="00DA3055">
        <w:rPr>
          <w:szCs w:val="28"/>
        </w:rPr>
        <w:t xml:space="preserve"> </w:t>
      </w:r>
    </w:p>
    <w:p w:rsidR="00862F84" w:rsidRPr="00DA3055" w:rsidRDefault="00862F84" w:rsidP="00862F84">
      <w:pPr>
        <w:pStyle w:val="1"/>
        <w:rPr>
          <w:szCs w:val="28"/>
        </w:rPr>
      </w:pPr>
      <w:r w:rsidRPr="00DA3055">
        <w:rPr>
          <w:szCs w:val="28"/>
        </w:rPr>
        <w:t xml:space="preserve">         РЕШЕНИЕ</w:t>
      </w:r>
    </w:p>
    <w:p w:rsidR="00862F84" w:rsidRPr="009322CB" w:rsidRDefault="00862F84" w:rsidP="00862F84"/>
    <w:p w:rsidR="00862F84" w:rsidRPr="00F243EF" w:rsidRDefault="00862F84" w:rsidP="00862F84">
      <w:pPr>
        <w:spacing w:line="480" w:lineRule="auto"/>
      </w:pPr>
      <w:r>
        <w:softHyphen/>
      </w:r>
      <w:r>
        <w:softHyphen/>
      </w:r>
      <w:r w:rsidRPr="00F243EF">
        <w:t>«</w:t>
      </w:r>
      <w:r w:rsidR="00934F3F">
        <w:t>15</w:t>
      </w:r>
      <w:r w:rsidRPr="00F243EF">
        <w:t>» июня  2023 г.</w:t>
      </w:r>
      <w:r w:rsidRPr="00F243EF">
        <w:tab/>
      </w:r>
      <w:r w:rsidRPr="00F243EF">
        <w:tab/>
      </w:r>
      <w:r w:rsidR="00F243EF">
        <w:tab/>
      </w:r>
      <w:r w:rsidR="00F243EF">
        <w:tab/>
      </w:r>
      <w:r w:rsidR="00F243EF">
        <w:tab/>
      </w:r>
      <w:r w:rsidR="00F243EF">
        <w:tab/>
        <w:t xml:space="preserve">                      </w:t>
      </w:r>
      <w:r w:rsidRPr="00F243EF">
        <w:tab/>
        <w:t xml:space="preserve">№ </w:t>
      </w:r>
      <w:r w:rsidR="00934F3F">
        <w:t>26</w:t>
      </w:r>
    </w:p>
    <w:p w:rsidR="004D00D3" w:rsidRPr="00F243EF" w:rsidRDefault="004D00D3" w:rsidP="003A7CEE">
      <w:pPr>
        <w:tabs>
          <w:tab w:val="left" w:pos="7725"/>
        </w:tabs>
      </w:pPr>
    </w:p>
    <w:p w:rsidR="00862F84" w:rsidRPr="00F243EF" w:rsidRDefault="006456C0" w:rsidP="00862F84">
      <w:r w:rsidRPr="00F243EF">
        <w:t>О безвозмездной передаче имущества</w:t>
      </w:r>
      <w:r w:rsidR="002505CC" w:rsidRPr="00F243EF">
        <w:t xml:space="preserve">, </w:t>
      </w:r>
    </w:p>
    <w:p w:rsidR="00862F84" w:rsidRPr="00F243EF" w:rsidRDefault="002505CC" w:rsidP="00862F84">
      <w:proofErr w:type="gramStart"/>
      <w:r w:rsidRPr="00F243EF">
        <w:t>находящегося</w:t>
      </w:r>
      <w:proofErr w:type="gramEnd"/>
      <w:r w:rsidRPr="00F243EF">
        <w:t xml:space="preserve"> в собственности</w:t>
      </w:r>
      <w:r w:rsidR="00862F84" w:rsidRPr="00F243EF">
        <w:t xml:space="preserve"> </w:t>
      </w:r>
      <w:r w:rsidR="001070B4" w:rsidRPr="00F243EF">
        <w:t xml:space="preserve">муниципального </w:t>
      </w:r>
    </w:p>
    <w:p w:rsidR="006456C0" w:rsidRPr="00F243EF" w:rsidRDefault="001070B4" w:rsidP="00862F84">
      <w:r w:rsidRPr="00F243EF">
        <w:t xml:space="preserve">образования </w:t>
      </w:r>
      <w:r w:rsidR="00F40369" w:rsidRPr="00F243EF">
        <w:t>«</w:t>
      </w:r>
      <w:r w:rsidR="004D00D3" w:rsidRPr="00F243EF">
        <w:t>Шегарское</w:t>
      </w:r>
      <w:r w:rsidR="00862F84" w:rsidRPr="00F243EF">
        <w:t xml:space="preserve"> </w:t>
      </w:r>
      <w:r w:rsidR="00F40369" w:rsidRPr="00F243EF">
        <w:t>сельское поселение»</w:t>
      </w:r>
    </w:p>
    <w:p w:rsidR="00C40412" w:rsidRPr="00F243EF" w:rsidRDefault="00C40412" w:rsidP="006456C0">
      <w:pPr>
        <w:jc w:val="both"/>
      </w:pPr>
    </w:p>
    <w:p w:rsidR="00C40412" w:rsidRPr="00F243EF" w:rsidRDefault="007F0F0F" w:rsidP="00F90D94">
      <w:pPr>
        <w:ind w:firstLine="540"/>
        <w:jc w:val="both"/>
      </w:pPr>
      <w:proofErr w:type="gramStart"/>
      <w:r w:rsidRPr="00F243EF">
        <w:t>В</w:t>
      </w:r>
      <w:r w:rsidR="009C0B93" w:rsidRPr="00F243EF">
        <w:t xml:space="preserve"> соответствии с </w:t>
      </w:r>
      <w:r w:rsidR="00E252BC" w:rsidRPr="00F243EF">
        <w:t>част</w:t>
      </w:r>
      <w:r w:rsidR="0026265A" w:rsidRPr="00F243EF">
        <w:t>ью</w:t>
      </w:r>
      <w:r w:rsidR="00862F84" w:rsidRPr="00F243EF">
        <w:t xml:space="preserve"> </w:t>
      </w:r>
      <w:r w:rsidR="009C0B93" w:rsidRPr="00F243EF">
        <w:t xml:space="preserve">5 </w:t>
      </w:r>
      <w:r w:rsidR="00E252BC" w:rsidRPr="00F243EF">
        <w:t xml:space="preserve">статьи </w:t>
      </w:r>
      <w:r w:rsidR="009C0B93" w:rsidRPr="00F243EF">
        <w:t>50</w:t>
      </w:r>
      <w:r w:rsidR="0026265A" w:rsidRPr="00F243EF">
        <w:t>, статьи 51</w:t>
      </w:r>
      <w:r w:rsidR="00E252BC" w:rsidRPr="00F243EF">
        <w:t xml:space="preserve">Федерального </w:t>
      </w:r>
      <w:r w:rsidR="009C0B93" w:rsidRPr="00F243EF">
        <w:t xml:space="preserve">Закона </w:t>
      </w:r>
      <w:r w:rsidR="00E252BC" w:rsidRPr="00F243EF">
        <w:t>от 06 октября 2003 года № 131 – ФЗ «</w:t>
      </w:r>
      <w:r w:rsidR="009C0B93" w:rsidRPr="00F243EF">
        <w:t xml:space="preserve">Об общих принципах организации местного самоуправления в </w:t>
      </w:r>
      <w:r w:rsidR="00E252BC" w:rsidRPr="00F243EF">
        <w:t>Российской Федерации</w:t>
      </w:r>
      <w:r w:rsidR="009C0B93" w:rsidRPr="00F243EF">
        <w:t xml:space="preserve">», </w:t>
      </w:r>
      <w:r w:rsidR="00862F84" w:rsidRPr="00F243EF">
        <w:t>с пунктом 4.2.7 «Положения о порядке распоряжения и управления  имуществом, находящимся в муниципальной собственности   муниципального  образования «Шегарское  сельское поселение», утвержденным Решением Совета Шегарского сельского поселения от 27.12.2021 №89</w:t>
      </w:r>
      <w:r w:rsidR="00E23BE6" w:rsidRPr="00F243EF">
        <w:t xml:space="preserve">, на основании Заявлений </w:t>
      </w:r>
      <w:r w:rsidR="00C607BB" w:rsidRPr="00F243EF">
        <w:t>от муниципальных образований</w:t>
      </w:r>
      <w:proofErr w:type="gramEnd"/>
      <w:r w:rsidR="00C607BB" w:rsidRPr="00F243EF">
        <w:t xml:space="preserve"> </w:t>
      </w:r>
      <w:proofErr w:type="spellStart"/>
      <w:r w:rsidR="00AF3A02" w:rsidRPr="00F243EF">
        <w:t>Баткатского</w:t>
      </w:r>
      <w:proofErr w:type="spellEnd"/>
      <w:r w:rsidR="00AF3A02" w:rsidRPr="00F243EF">
        <w:t xml:space="preserve">, </w:t>
      </w:r>
      <w:proofErr w:type="spellStart"/>
      <w:r w:rsidR="00AF3A02" w:rsidRPr="00F243EF">
        <w:t>Анастасьевского</w:t>
      </w:r>
      <w:proofErr w:type="spellEnd"/>
      <w:r w:rsidR="00AF3A02" w:rsidRPr="00F243EF">
        <w:t>, Побединского сельских поселений</w:t>
      </w:r>
      <w:r w:rsidR="00C607BB" w:rsidRPr="00F243EF">
        <w:t xml:space="preserve"> и муниципального образования «Шегарский район»</w:t>
      </w:r>
      <w:r w:rsidR="005E5CE4">
        <w:t xml:space="preserve"> </w:t>
      </w:r>
    </w:p>
    <w:p w:rsidR="00862F84" w:rsidRPr="00F243EF" w:rsidRDefault="00862F84" w:rsidP="00F90D94">
      <w:pPr>
        <w:ind w:firstLine="540"/>
        <w:jc w:val="both"/>
      </w:pPr>
    </w:p>
    <w:p w:rsidR="00862F84" w:rsidRPr="00F243EF" w:rsidRDefault="00862F84" w:rsidP="00862F84">
      <w:pPr>
        <w:jc w:val="center"/>
        <w:rPr>
          <w:b/>
          <w:bCs/>
        </w:rPr>
      </w:pPr>
      <w:r w:rsidRPr="00F243EF">
        <w:rPr>
          <w:b/>
          <w:bCs/>
        </w:rPr>
        <w:t xml:space="preserve">СОВЕТ  ШЕГАРСКОГО СЕЛЬСКОГО ПОСЕЛЕНИЯ РЕШИЛ: </w:t>
      </w:r>
    </w:p>
    <w:p w:rsidR="00F90D94" w:rsidRPr="00F243EF" w:rsidRDefault="00F90D94" w:rsidP="006456C0">
      <w:pPr>
        <w:jc w:val="center"/>
      </w:pPr>
    </w:p>
    <w:p w:rsidR="00C40412" w:rsidRPr="00F243EF" w:rsidRDefault="00986018" w:rsidP="00C40412">
      <w:pPr>
        <w:ind w:right="-81" w:firstLine="540"/>
        <w:jc w:val="both"/>
      </w:pPr>
      <w:r w:rsidRPr="00F243EF">
        <w:t>1.</w:t>
      </w:r>
      <w:r w:rsidR="00C40412" w:rsidRPr="00F243EF">
        <w:t>Разрешить безвозмездную передачу в собственность муниципального образования «</w:t>
      </w:r>
      <w:proofErr w:type="spellStart"/>
      <w:r w:rsidR="00B50314" w:rsidRPr="00F243EF">
        <w:t>Анастасьевское</w:t>
      </w:r>
      <w:proofErr w:type="spellEnd"/>
      <w:r w:rsidR="00B50314" w:rsidRPr="00F243EF">
        <w:t xml:space="preserve"> </w:t>
      </w:r>
      <w:r w:rsidR="00C40412" w:rsidRPr="00F243EF">
        <w:t>сельское поселение» следующе</w:t>
      </w:r>
      <w:r w:rsidR="002A4A17" w:rsidRPr="00F243EF">
        <w:t>е</w:t>
      </w:r>
      <w:r w:rsidR="00B50314" w:rsidRPr="00F243EF">
        <w:t xml:space="preserve"> </w:t>
      </w:r>
      <w:r w:rsidR="004F6108" w:rsidRPr="00F243EF">
        <w:t xml:space="preserve">муниципальное </w:t>
      </w:r>
      <w:r w:rsidR="00C40412" w:rsidRPr="00F243EF">
        <w:t>имуществ</w:t>
      </w:r>
      <w:r w:rsidR="002A4A17" w:rsidRPr="00F243EF">
        <w:t>о</w:t>
      </w:r>
      <w:r w:rsidR="00C40412" w:rsidRPr="00F243EF">
        <w:t>:</w:t>
      </w:r>
    </w:p>
    <w:p w:rsidR="00C40412" w:rsidRPr="00F243EF" w:rsidRDefault="00B50314" w:rsidP="00B50314">
      <w:pPr>
        <w:jc w:val="both"/>
      </w:pPr>
      <w:r w:rsidRPr="00F243EF">
        <w:t xml:space="preserve">        </w:t>
      </w:r>
      <w:r w:rsidR="00C40412" w:rsidRPr="00F243EF">
        <w:t>-</w:t>
      </w:r>
      <w:r w:rsidRPr="00F243EF">
        <w:t xml:space="preserve"> Металлические контейнеры для ТКО в количестве 30 штук</w:t>
      </w:r>
      <w:r w:rsidR="008C568A" w:rsidRPr="00F243EF">
        <w:t>,</w:t>
      </w:r>
      <w:r w:rsidRPr="00F243EF">
        <w:t xml:space="preserve"> </w:t>
      </w:r>
      <w:r w:rsidR="008C568A" w:rsidRPr="00F243EF">
        <w:t xml:space="preserve">балансовой стоимостью </w:t>
      </w:r>
      <w:r w:rsidRPr="00F243EF">
        <w:t xml:space="preserve">195 000,00 рублей </w:t>
      </w:r>
      <w:r w:rsidR="008C568A" w:rsidRPr="00F243EF">
        <w:t>(</w:t>
      </w:r>
      <w:r w:rsidRPr="00F243EF">
        <w:t xml:space="preserve">Сто девяносто пять </w:t>
      </w:r>
      <w:r w:rsidR="004F6108" w:rsidRPr="00F243EF">
        <w:t>тысяч</w:t>
      </w:r>
      <w:r w:rsidRPr="00F243EF">
        <w:t xml:space="preserve"> </w:t>
      </w:r>
      <w:r w:rsidR="008C568A" w:rsidRPr="00F243EF">
        <w:t>рубл</w:t>
      </w:r>
      <w:r w:rsidRPr="00F243EF">
        <w:t>ей</w:t>
      </w:r>
      <w:r w:rsidR="008C568A" w:rsidRPr="00F243EF">
        <w:t xml:space="preserve"> 00 копеек</w:t>
      </w:r>
      <w:r w:rsidR="009910D7" w:rsidRPr="00F243EF">
        <w:t>)</w:t>
      </w:r>
      <w:r w:rsidRPr="00F243EF">
        <w:t>, амортизационной стоимостью 0,00 рублей</w:t>
      </w:r>
      <w:r w:rsidR="00B6415F" w:rsidRPr="00F243EF">
        <w:t>, балансовой стоимостью за 1 шт. 6 500 рублей</w:t>
      </w:r>
      <w:r w:rsidR="009910D7" w:rsidRPr="00F243EF">
        <w:t>.</w:t>
      </w:r>
    </w:p>
    <w:p w:rsidR="00B6415F" w:rsidRPr="00F243EF" w:rsidRDefault="00B6415F" w:rsidP="00B6415F">
      <w:pPr>
        <w:ind w:right="-81" w:firstLine="540"/>
        <w:jc w:val="both"/>
      </w:pPr>
      <w:r w:rsidRPr="00F243EF">
        <w:t>2.Разрешить безвозмездную передачу в собственность муниципального образования «</w:t>
      </w:r>
      <w:proofErr w:type="spellStart"/>
      <w:r w:rsidRPr="00F243EF">
        <w:t>Баткатское</w:t>
      </w:r>
      <w:proofErr w:type="spellEnd"/>
      <w:r w:rsidRPr="00F243EF">
        <w:t xml:space="preserve"> сельское поселение» следующее муниципальное имущество:</w:t>
      </w:r>
    </w:p>
    <w:p w:rsidR="00B6415F" w:rsidRPr="00F243EF" w:rsidRDefault="00B6415F" w:rsidP="00B6415F">
      <w:pPr>
        <w:jc w:val="both"/>
      </w:pPr>
      <w:r w:rsidRPr="00F243EF">
        <w:t xml:space="preserve">        - Металлические контейнеры для ТКО в количестве </w:t>
      </w:r>
      <w:r w:rsidR="003B3ACE">
        <w:t>3</w:t>
      </w:r>
      <w:r w:rsidRPr="00F243EF">
        <w:t>0 штук, балансовой стоимостью 1</w:t>
      </w:r>
      <w:r w:rsidR="003B3ACE">
        <w:t>58</w:t>
      </w:r>
      <w:r w:rsidRPr="00F243EF">
        <w:t> </w:t>
      </w:r>
      <w:r w:rsidR="003B3ACE">
        <w:t>774</w:t>
      </w:r>
      <w:r w:rsidRPr="00F243EF">
        <w:t>,</w:t>
      </w:r>
      <w:r w:rsidR="003B3ACE">
        <w:t>7</w:t>
      </w:r>
      <w:r w:rsidRPr="00F243EF">
        <w:t>0 рублей (</w:t>
      </w:r>
      <w:r w:rsidR="00656C3D" w:rsidRPr="00F243EF">
        <w:t xml:space="preserve">Сто </w:t>
      </w:r>
      <w:r w:rsidRPr="00F243EF">
        <w:t>пять</w:t>
      </w:r>
      <w:r w:rsidR="003B3ACE">
        <w:t>десят восемь</w:t>
      </w:r>
      <w:r w:rsidRPr="00F243EF">
        <w:t xml:space="preserve"> тысяч </w:t>
      </w:r>
      <w:r w:rsidR="00656C3D" w:rsidRPr="00F243EF">
        <w:t xml:space="preserve">семьсот </w:t>
      </w:r>
      <w:r w:rsidR="003B3ACE">
        <w:t>семьдесят</w:t>
      </w:r>
      <w:r w:rsidR="00656C3D" w:rsidRPr="00F243EF">
        <w:t xml:space="preserve"> </w:t>
      </w:r>
      <w:r w:rsidR="003B3ACE">
        <w:t>четыре</w:t>
      </w:r>
      <w:r w:rsidR="00656C3D" w:rsidRPr="00F243EF">
        <w:t xml:space="preserve"> </w:t>
      </w:r>
      <w:r w:rsidRPr="00F243EF">
        <w:t>рубл</w:t>
      </w:r>
      <w:r w:rsidR="003B3ACE">
        <w:t>я</w:t>
      </w:r>
      <w:r w:rsidRPr="00F243EF">
        <w:t xml:space="preserve"> </w:t>
      </w:r>
      <w:r w:rsidR="003B3ACE">
        <w:t>7</w:t>
      </w:r>
      <w:r w:rsidRPr="00F243EF">
        <w:t xml:space="preserve">0 копеек), амортизационной стоимостью 0,00 рублей, балансовой стоимостью за 1 шт. </w:t>
      </w:r>
      <w:r w:rsidR="00656C3D" w:rsidRPr="00F243EF">
        <w:t>5 292,49</w:t>
      </w:r>
      <w:r w:rsidRPr="00F243EF">
        <w:t xml:space="preserve"> рублей.</w:t>
      </w:r>
    </w:p>
    <w:p w:rsidR="003C27FD" w:rsidRPr="00F243EF" w:rsidRDefault="003C27FD" w:rsidP="003C27FD">
      <w:pPr>
        <w:ind w:right="-81" w:firstLine="540"/>
        <w:jc w:val="both"/>
      </w:pPr>
      <w:r w:rsidRPr="00F243EF">
        <w:t>3.Разрешить безвозмездную передачу в собственность муниципального образования «</w:t>
      </w:r>
      <w:proofErr w:type="spellStart"/>
      <w:r w:rsidRPr="00F243EF">
        <w:t>Побединское</w:t>
      </w:r>
      <w:proofErr w:type="spellEnd"/>
      <w:r w:rsidRPr="00F243EF">
        <w:t xml:space="preserve"> сельское поселение» следующее муниципальное имущество:</w:t>
      </w:r>
    </w:p>
    <w:p w:rsidR="003C27FD" w:rsidRPr="00F243EF" w:rsidRDefault="003C27FD" w:rsidP="003C27FD">
      <w:pPr>
        <w:jc w:val="both"/>
      </w:pPr>
      <w:r w:rsidRPr="00F243EF">
        <w:t xml:space="preserve">        - Металлические контейнеры для ТКО в количестве 6 штук, балансовой стоимостью 31 754,94 рублей (Тридцать одна тысяча семьсот пятьдесят четыре рубля 94 копейки), амортизационной стоимостью 0,00 рублей, балансовой стоимостью за 1 шт. 5 292,49 рублей.</w:t>
      </w:r>
    </w:p>
    <w:p w:rsidR="00656C3D" w:rsidRPr="00F243EF" w:rsidRDefault="003C27FD" w:rsidP="00656C3D">
      <w:pPr>
        <w:ind w:right="-81" w:firstLine="540"/>
        <w:jc w:val="both"/>
      </w:pPr>
      <w:r w:rsidRPr="00F243EF">
        <w:t>4</w:t>
      </w:r>
      <w:r w:rsidR="00656C3D" w:rsidRPr="00F243EF">
        <w:t>.Разрешить безвозмездную передачу в собственность муниципального образования «Шегарский район» следующее муниципальное имущество:</w:t>
      </w:r>
    </w:p>
    <w:p w:rsidR="00B6415F" w:rsidRPr="00F243EF" w:rsidRDefault="00656C3D" w:rsidP="00B50314">
      <w:pPr>
        <w:jc w:val="both"/>
      </w:pPr>
      <w:r w:rsidRPr="00F243EF">
        <w:t xml:space="preserve">        - Металлический контейнер для ТКО в количестве 1 штук, балансовой стоимостью 5 293,51 рублей (Пять тысяч двести девяносто три рубля 51 копейка), амортизационной стоимостью 0,00 рублей.</w:t>
      </w:r>
    </w:p>
    <w:p w:rsidR="00B22AF7" w:rsidRPr="00F243EF" w:rsidRDefault="00656C3D" w:rsidP="00A0038D">
      <w:pPr>
        <w:jc w:val="both"/>
      </w:pPr>
      <w:r w:rsidRPr="00F243EF">
        <w:t xml:space="preserve">         </w:t>
      </w:r>
      <w:r w:rsidR="00CB4A62" w:rsidRPr="00F243EF">
        <w:t xml:space="preserve"> 5</w:t>
      </w:r>
      <w:r w:rsidR="00986018" w:rsidRPr="00F243EF">
        <w:t>.</w:t>
      </w:r>
      <w:proofErr w:type="gramStart"/>
      <w:r w:rsidR="00F243EF" w:rsidRPr="00F243EF">
        <w:t>Контроль за</w:t>
      </w:r>
      <w:proofErr w:type="gramEnd"/>
      <w:r w:rsidR="00F243EF" w:rsidRPr="00F243EF">
        <w:t xml:space="preserve"> исполнением настоящего решения возложить на комиссию по вопросам благоустройства и жилищно-коммунального хозяйства</w:t>
      </w:r>
      <w:r w:rsidR="001070B4" w:rsidRPr="00F243EF">
        <w:t>.</w:t>
      </w:r>
    </w:p>
    <w:p w:rsidR="0049462B" w:rsidRPr="00F243EF" w:rsidRDefault="00CB4A62" w:rsidP="00CB4A62">
      <w:pPr>
        <w:tabs>
          <w:tab w:val="left" w:pos="900"/>
        </w:tabs>
        <w:jc w:val="both"/>
      </w:pPr>
      <w:r w:rsidRPr="00F243EF">
        <w:t xml:space="preserve">           6</w:t>
      </w:r>
      <w:r w:rsidR="00730E7E" w:rsidRPr="00F243EF">
        <w:t>.</w:t>
      </w:r>
      <w:r w:rsidRPr="00F243EF">
        <w:t>Настоящее решение подлежит обнародованию и  р</w:t>
      </w:r>
      <w:r w:rsidR="00476F34" w:rsidRPr="00F243EF">
        <w:t>азмещению на официальном сайте А</w:t>
      </w:r>
      <w:r w:rsidRPr="00F243EF">
        <w:t xml:space="preserve">дминистрации Шегарского сельского поселения </w:t>
      </w:r>
      <w:hyperlink r:id="rId6" w:tgtFrame="_blank" w:history="1">
        <w:proofErr w:type="spellStart"/>
        <w:r w:rsidRPr="00F243EF">
          <w:rPr>
            <w:rStyle w:val="a6"/>
          </w:rPr>
          <w:t>shegsp.ru</w:t>
        </w:r>
        <w:proofErr w:type="spellEnd"/>
      </w:hyperlink>
      <w:r w:rsidR="003C27FD" w:rsidRPr="00F243EF">
        <w:t>.</w:t>
      </w:r>
    </w:p>
    <w:p w:rsidR="003C27FD" w:rsidRPr="00F243EF" w:rsidRDefault="003C27FD" w:rsidP="00656C3D"/>
    <w:p w:rsidR="00656C3D" w:rsidRPr="00F243EF" w:rsidRDefault="00656C3D" w:rsidP="00656C3D">
      <w:r w:rsidRPr="00F243EF">
        <w:t>Председатель Совета</w:t>
      </w:r>
    </w:p>
    <w:p w:rsidR="00656C3D" w:rsidRPr="00F243EF" w:rsidRDefault="00656C3D" w:rsidP="00656C3D">
      <w:r w:rsidRPr="00F243EF">
        <w:t xml:space="preserve">Шегарского сельского поселения                     </w:t>
      </w:r>
      <w:r w:rsidR="003C27FD" w:rsidRPr="00F243EF">
        <w:t xml:space="preserve"> </w:t>
      </w:r>
      <w:r w:rsidRPr="00F243EF">
        <w:t xml:space="preserve">                                      </w:t>
      </w:r>
      <w:r w:rsidR="00476F34" w:rsidRPr="00F243EF">
        <w:t xml:space="preserve">М. В. </w:t>
      </w:r>
      <w:proofErr w:type="spellStart"/>
      <w:r w:rsidR="00476F34" w:rsidRPr="00F243EF">
        <w:t>Викулов</w:t>
      </w:r>
      <w:proofErr w:type="spellEnd"/>
    </w:p>
    <w:p w:rsidR="00656C3D" w:rsidRPr="00F243EF" w:rsidRDefault="00656C3D" w:rsidP="00656C3D"/>
    <w:p w:rsidR="00656C3D" w:rsidRPr="00F243EF" w:rsidRDefault="00656C3D" w:rsidP="00656C3D">
      <w:r w:rsidRPr="00F243EF">
        <w:t xml:space="preserve">Глава Шегарского </w:t>
      </w:r>
    </w:p>
    <w:p w:rsidR="0049462B" w:rsidRPr="00F243EF" w:rsidRDefault="00656C3D" w:rsidP="00656C3D">
      <w:r w:rsidRPr="00F243EF">
        <w:t xml:space="preserve">сельского поселения                                                                                 Ю.В. </w:t>
      </w:r>
      <w:proofErr w:type="gramStart"/>
      <w:r w:rsidRPr="00F243EF">
        <w:t>Непомнящих</w:t>
      </w:r>
      <w:proofErr w:type="gramEnd"/>
      <w:r w:rsidRPr="00F243EF">
        <w:t xml:space="preserve">         </w:t>
      </w:r>
    </w:p>
    <w:sectPr w:rsidR="0049462B" w:rsidRPr="00F243EF" w:rsidSect="003C27F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B3ACE"/>
    <w:rsid w:val="003B4722"/>
    <w:rsid w:val="003C27FD"/>
    <w:rsid w:val="003E12F1"/>
    <w:rsid w:val="004265D8"/>
    <w:rsid w:val="004639D1"/>
    <w:rsid w:val="0046736A"/>
    <w:rsid w:val="00471866"/>
    <w:rsid w:val="00476F34"/>
    <w:rsid w:val="0049462B"/>
    <w:rsid w:val="004A0895"/>
    <w:rsid w:val="004A172B"/>
    <w:rsid w:val="004D00D3"/>
    <w:rsid w:val="004D3D13"/>
    <w:rsid w:val="004F6108"/>
    <w:rsid w:val="0052270F"/>
    <w:rsid w:val="00533E93"/>
    <w:rsid w:val="005351C9"/>
    <w:rsid w:val="005556C0"/>
    <w:rsid w:val="0055755A"/>
    <w:rsid w:val="00567DAA"/>
    <w:rsid w:val="005A36B7"/>
    <w:rsid w:val="005C566E"/>
    <w:rsid w:val="005D335C"/>
    <w:rsid w:val="005D56C9"/>
    <w:rsid w:val="005D79B6"/>
    <w:rsid w:val="005E5CE4"/>
    <w:rsid w:val="005F023C"/>
    <w:rsid w:val="005F1D50"/>
    <w:rsid w:val="005F6C64"/>
    <w:rsid w:val="00615E07"/>
    <w:rsid w:val="006456C0"/>
    <w:rsid w:val="0065130C"/>
    <w:rsid w:val="0065299F"/>
    <w:rsid w:val="00656C3D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35A0"/>
    <w:rsid w:val="007F0F0F"/>
    <w:rsid w:val="0084100F"/>
    <w:rsid w:val="0086261F"/>
    <w:rsid w:val="00862F84"/>
    <w:rsid w:val="008C568A"/>
    <w:rsid w:val="00934F3F"/>
    <w:rsid w:val="009726FA"/>
    <w:rsid w:val="00986018"/>
    <w:rsid w:val="00990480"/>
    <w:rsid w:val="009910D7"/>
    <w:rsid w:val="009A56E7"/>
    <w:rsid w:val="009C0B93"/>
    <w:rsid w:val="009E3B9A"/>
    <w:rsid w:val="009F0EB6"/>
    <w:rsid w:val="009F2526"/>
    <w:rsid w:val="009F6339"/>
    <w:rsid w:val="00A0038D"/>
    <w:rsid w:val="00A32AC4"/>
    <w:rsid w:val="00A82BC2"/>
    <w:rsid w:val="00AB4189"/>
    <w:rsid w:val="00AF3A02"/>
    <w:rsid w:val="00AF5FD2"/>
    <w:rsid w:val="00B21E6A"/>
    <w:rsid w:val="00B22AF7"/>
    <w:rsid w:val="00B31A0F"/>
    <w:rsid w:val="00B50314"/>
    <w:rsid w:val="00B52D35"/>
    <w:rsid w:val="00B5538E"/>
    <w:rsid w:val="00B6415F"/>
    <w:rsid w:val="00B6610B"/>
    <w:rsid w:val="00B8574A"/>
    <w:rsid w:val="00BA32C3"/>
    <w:rsid w:val="00C10618"/>
    <w:rsid w:val="00C12E15"/>
    <w:rsid w:val="00C40412"/>
    <w:rsid w:val="00C52DEC"/>
    <w:rsid w:val="00C607BB"/>
    <w:rsid w:val="00C646F8"/>
    <w:rsid w:val="00C66530"/>
    <w:rsid w:val="00CA5518"/>
    <w:rsid w:val="00CB4A62"/>
    <w:rsid w:val="00CE205C"/>
    <w:rsid w:val="00CE4FFE"/>
    <w:rsid w:val="00D22B54"/>
    <w:rsid w:val="00D36A21"/>
    <w:rsid w:val="00D64D64"/>
    <w:rsid w:val="00DB29CE"/>
    <w:rsid w:val="00E21A22"/>
    <w:rsid w:val="00E23BE6"/>
    <w:rsid w:val="00E252BC"/>
    <w:rsid w:val="00E42FB6"/>
    <w:rsid w:val="00E57BD4"/>
    <w:rsid w:val="00E75ADF"/>
    <w:rsid w:val="00E9588C"/>
    <w:rsid w:val="00EA4501"/>
    <w:rsid w:val="00EA641E"/>
    <w:rsid w:val="00EC08E2"/>
    <w:rsid w:val="00F243EF"/>
    <w:rsid w:val="00F3555C"/>
    <w:rsid w:val="00F40369"/>
    <w:rsid w:val="00F75032"/>
    <w:rsid w:val="00F82B2F"/>
    <w:rsid w:val="00F90D94"/>
    <w:rsid w:val="00FC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F84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62F84"/>
    <w:rPr>
      <w:b/>
      <w:bCs/>
      <w:sz w:val="28"/>
      <w:szCs w:val="24"/>
    </w:rPr>
  </w:style>
  <w:style w:type="character" w:styleId="a6">
    <w:name w:val="Hyperlink"/>
    <w:uiPriority w:val="99"/>
    <w:rsid w:val="00CB4A62"/>
    <w:rPr>
      <w:color w:val="0000FF"/>
      <w:u w:val="single"/>
    </w:rPr>
  </w:style>
  <w:style w:type="character" w:customStyle="1" w:styleId="key-valueitem-value">
    <w:name w:val="key-value__item-value"/>
    <w:basedOn w:val="a0"/>
    <w:rsid w:val="00CB4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jvn8&amp;from=www.yandex.ru%3Bsearch%2F%3Bweb%3B%3B&amp;text=&amp;etext=1957.cn5dwUDJd37jivSalwmx8MbW5A4NWrWM9jvwRdJrrZw3OBi2yUzWydwiFAdel7dOVjw-Wswvmqnbxedgb8xeYL2NgRfhIFaDVJmSPITVw0JDabyA9R3IsSSpXlrbUiwwG2VYRkW8HCgyy4lP__32r0ob2TtiYt-zkykUVszIczaUJeObUvpLT9WuQMixvUt8.9e59386a98c325cb3a5550ef736613bb84f0f41f&amp;uuid=&amp;state=WkI1WI4IbJHybCQJFouMIRyO-MjY1ZFmOgiDKiLDMqinDGhHdslMD9o7TliR2OZ_UhkJo7Vno3UnIRo3BrSSnKzDx6dd1BawmHMhzcbk1Oh_EbE3XsvA-o8sAy4DRdIPYIzyagsfVu7j0rRms_TxJy5NbtLD2RsA&amp;&amp;cst=AiuY0DBWFJ5Hyx_fyvalFOSpf0zGKCCbQ2MjvWOhWmzMae-28R5DY-0F9NmO401DCHxcMR1jr_KwzHJYY3RYRp9MyDPuvH4AMK3dCYMyiKJam9qqNTWsjV0FKmnwmDUwhLGtDgv_lkJfEJzbLM0feq7ioNZ1NDmZtaKplqJ2l-Ml8vT-UREX1aPyDRIBTciijs7gkH1XzdV6xhG2GeMU-nJNMTtTrXtzgCUqhUHUbDIyiARY56PQbhnAwzLJloEP1FPUqhsxmfLe49PrhQR8z32yo8VkGoHQTIfW2LkJW7EsBE9hY2ZvtzsnRE6VK9YG3uEmpSrI3oPkEdbMBYahE5fhMj4tm84OtOUQRTpEs7K3ev5heODqecr7f4iudE-Et9-WVg1WliNDEAazLSzwurMRiT7tSFpbjpd6RodSVefJJm3fJmcRkL6pHqPoZog_cjfNZ0v4RGyNPWIOrDL8MhmlwAaZX_HWY-wFpTyYZp4yu0BSw-ktTRtMl1Q2b1w9ihJ69HL4csZLW8w7Ir_S7W-FKZH5jVvxFN9Ljkqywn6M4D6l09M7kNzkPhgR-HvLDQoWrO6nEky5fW95enfImDIOzKwdJEegO7qMpj1dpg3AeEEICMjHhIjiToywFBBe5QrWgm0NE1wKWFVNxFQs8tNGh6kpE69ep8wgsqjNx0XlQnZPCF9BUCJKxn3l-fxhWYruVTP1NZn3fnoPiGQt0EcuRQ8LrTeG5y_ebXjjTNm-NM911OuGX9TznzeABELfRhAnJQj0I-M,&amp;data=UlNrNmk5WktYejR0eWJFYk1LdmtxcmM2aW9jQ1o4eGZueFRjTDRvc2txcThuWTdkVjhwb3V2QlBSTnFpVVFpQ3ZaOUdfcm03QlR6SVBKLWYyd1VSSzBHYWc5Qkw2T0YzRENjRzZMVDFqbGY5RENWTnFuYlJUQSws&amp;sign=3e1b0448c4bf55201936f5712da41a47&amp;keyno=0&amp;b64e=2&amp;ref=orjY4mGPRjlSKyJlbRuxUg7kv3-HD3rXBde6r9T1920,&amp;l10n=ru&amp;cts=15409824665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FD81-1FFF-4990-B5B9-AB542FF2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Gkh2</cp:lastModifiedBy>
  <cp:revision>2</cp:revision>
  <cp:lastPrinted>2023-06-23T05:29:00Z</cp:lastPrinted>
  <dcterms:created xsi:type="dcterms:W3CDTF">2023-06-23T05:29:00Z</dcterms:created>
  <dcterms:modified xsi:type="dcterms:W3CDTF">2023-06-23T05:29:00Z</dcterms:modified>
</cp:coreProperties>
</file>